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4B" w:rsidRDefault="00A0524B" w:rsidP="00502DB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Рекомендации </w:t>
      </w: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составлению текстовых отчетов библиотечных систем </w:t>
      </w:r>
    </w:p>
    <w:p w:rsidR="00A0524B" w:rsidRDefault="006835E4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с юношеством за 2019</w:t>
      </w:r>
      <w:r w:rsidR="00A0524B">
        <w:rPr>
          <w:rFonts w:ascii="Times New Roman" w:hAnsi="Times New Roman"/>
          <w:b/>
          <w:sz w:val="24"/>
          <w:szCs w:val="24"/>
        </w:rPr>
        <w:t xml:space="preserve"> г.</w:t>
      </w: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(представить в  электронном виде)</w:t>
      </w:r>
    </w:p>
    <w:p w:rsidR="00A0524B" w:rsidRDefault="00A0524B" w:rsidP="00502D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524B" w:rsidRDefault="00A0524B" w:rsidP="00502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самом начале отчета – полный адрес и официальное наименование библиотеки, номера телефонов, адрес электронной почты;  занимаемая площадь; структура (читальный зал, абонемент и др.); штат сотрудников – фамилия, имя, отчество полностью, занимаемая должность, образование, стаж (в разделе о кадрах).</w:t>
      </w:r>
      <w:proofErr w:type="gramEnd"/>
    </w:p>
    <w:p w:rsidR="00A0524B" w:rsidRDefault="00A0524B" w:rsidP="00502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Разделы </w:t>
      </w:r>
      <w:r>
        <w:rPr>
          <w:rFonts w:ascii="Times New Roman" w:hAnsi="Times New Roman"/>
          <w:sz w:val="24"/>
          <w:szCs w:val="24"/>
        </w:rPr>
        <w:t>информационно-текстовых отчетов ЦБС по библиотечному обслуживанию юношества должны быть составлены по следующей схеме:</w:t>
      </w:r>
    </w:p>
    <w:p w:rsidR="00A0524B" w:rsidRDefault="00A0524B" w:rsidP="00502D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524B" w:rsidRDefault="00A0524B" w:rsidP="00502D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Организация обслуживания юношества.</w:t>
      </w:r>
    </w:p>
    <w:p w:rsidR="00A0524B" w:rsidRDefault="00A0524B" w:rsidP="00502DB9">
      <w:pPr>
        <w:spacing w:after="0" w:line="240" w:lineRule="auto"/>
        <w:ind w:firstLine="9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специализированных юношеских подразделений – есть, нет. Если есть, что именно: профилированная юношеская библиотека-филиал, юношеская кафедра, абонемент, отдел, отделение и др.</w:t>
      </w:r>
    </w:p>
    <w:p w:rsidR="00A0524B" w:rsidRDefault="00A0524B" w:rsidP="00502DB9">
      <w:pPr>
        <w:spacing w:after="0" w:line="240" w:lineRule="auto"/>
        <w:ind w:firstLine="9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же разделе укажите, какая работа ведется по созданию благоприятного библиотечного пространства</w:t>
      </w:r>
      <w:r w:rsidR="00264B2F">
        <w:rPr>
          <w:rFonts w:ascii="Times New Roman" w:hAnsi="Times New Roman"/>
          <w:sz w:val="24"/>
          <w:szCs w:val="24"/>
        </w:rPr>
        <w:t xml:space="preserve"> для юношества, привлечению его</w:t>
      </w:r>
      <w:r>
        <w:rPr>
          <w:rFonts w:ascii="Times New Roman" w:hAnsi="Times New Roman"/>
          <w:sz w:val="24"/>
          <w:szCs w:val="24"/>
        </w:rPr>
        <w:t xml:space="preserve"> в библиотеку, рекламе библиотечных услуг. Укажите связи с общественными, творческими организациями.</w:t>
      </w:r>
    </w:p>
    <w:p w:rsidR="00A0524B" w:rsidRDefault="00A0524B" w:rsidP="00502DB9">
      <w:pPr>
        <w:numPr>
          <w:ilvl w:val="1"/>
          <w:numId w:val="6"/>
        </w:numPr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Анализ  динамики количественных показателей обслуживания юношества.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524B" w:rsidRDefault="00A0524B" w:rsidP="00502D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 отражаются в форме таблицы в целом по системе за последние  3 года, включая и показатели юношеского филиала:  количество пользователей от 15 до 30 лет, количество книговыдач; количество посещений; читаемость.</w:t>
      </w:r>
    </w:p>
    <w:p w:rsidR="00A0524B" w:rsidRDefault="00A0524B" w:rsidP="00502D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Обязателен анализ приводимых в текстовом отчете количественных показателей. Они должны быть прокомментированы. Особенно необходимы пояснения к данным, резко изменившимся за год.</w:t>
      </w:r>
    </w:p>
    <w:p w:rsidR="00A0524B" w:rsidRDefault="00A0524B" w:rsidP="00502DB9">
      <w:pPr>
        <w:numPr>
          <w:ilvl w:val="1"/>
          <w:numId w:val="6"/>
        </w:numPr>
        <w:spacing w:after="0" w:line="240" w:lineRule="auto"/>
        <w:ind w:left="1276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Перечень и наименование молодежных периодических изданий.</w:t>
      </w:r>
    </w:p>
    <w:p w:rsidR="00A0524B" w:rsidRDefault="00A0524B" w:rsidP="00502DB9">
      <w:pPr>
        <w:spacing w:after="0" w:line="240" w:lineRule="auto"/>
        <w:ind w:left="1276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A0524B" w:rsidRDefault="00A0524B" w:rsidP="00502D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Научно-исследовательская работа (социологические исследования и др.)</w:t>
      </w:r>
    </w:p>
    <w:p w:rsidR="00A0524B" w:rsidRDefault="00A0524B" w:rsidP="00502DB9">
      <w:pPr>
        <w:spacing w:after="0" w:line="240" w:lineRule="auto"/>
        <w:ind w:firstLine="9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ошибка  в данном разделе отчета – ограничение только констатацией фактов, описанием хода исследования с примерами  ответов на вопросы анкеты. Необходимо раскрыть цель исследования, его результаты; выводы  и решения, принятые библиотекой на его основе.</w:t>
      </w:r>
    </w:p>
    <w:p w:rsidR="00A0524B" w:rsidRDefault="00A0524B" w:rsidP="00502D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524B" w:rsidRDefault="00A0524B" w:rsidP="00502D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Направления и содержание работы с юношеством. 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разделе следует отразить программно-целевую и проектную деятельность библиотек по библиотечному обслуживанию юношества и молодежи.  Работа по программам разных направлений будет описана в следующих подразделах: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Поддержка и развитие чтения юношества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Краеведческая работа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национального самосознания и толерантности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Духовно-нравственное воспитание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Гражданско-патриотическое воспитание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Профориентация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семейных традиций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экологической культуры 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Правовое просвещение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Популяризация здорового образа жизни.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в летнее время.</w:t>
      </w:r>
    </w:p>
    <w:p w:rsidR="00A0524B" w:rsidRPr="00264B2F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64B2F">
        <w:rPr>
          <w:rFonts w:ascii="Times New Roman" w:hAnsi="Times New Roman"/>
          <w:b/>
          <w:sz w:val="24"/>
          <w:szCs w:val="24"/>
        </w:rPr>
        <w:t xml:space="preserve">Не стоит описывать подробно все проведенные по каждому из направлений мероприятия, только наиболее  удачные, инновационные. Обязательно указать дату проведения мероприятия! 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Укажите действующие в стенах библиотеки клубы и любительские объединения для молодежи, расскажите о них.</w:t>
      </w:r>
    </w:p>
    <w:p w:rsidR="00A0524B" w:rsidRDefault="00A0524B" w:rsidP="00502DB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24B" w:rsidRDefault="00A0524B" w:rsidP="00502D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Информационно-библиографическая  деятельность.</w:t>
      </w:r>
    </w:p>
    <w:p w:rsidR="00A0524B" w:rsidRDefault="00A0524B" w:rsidP="00502DB9">
      <w:pPr>
        <w:spacing w:after="0" w:line="240" w:lineRule="auto"/>
        <w:ind w:left="927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0524B" w:rsidRDefault="00A0524B" w:rsidP="00502D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Материально-техническая база.</w:t>
      </w:r>
    </w:p>
    <w:p w:rsidR="00A0524B" w:rsidRDefault="00A0524B" w:rsidP="00502DB9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Перечислите парк технических средств: ПК, ксероксы, сканеры, музыкальные центры и др. (количество каждого наименования).</w:t>
      </w:r>
    </w:p>
    <w:p w:rsidR="00A0524B" w:rsidRDefault="00A0524B" w:rsidP="00502DB9">
      <w:pPr>
        <w:spacing w:after="0" w:line="24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</w:p>
    <w:p w:rsidR="00A0524B" w:rsidRDefault="00A0524B" w:rsidP="00502D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Кадры. </w:t>
      </w:r>
    </w:p>
    <w:p w:rsidR="00A0524B" w:rsidRDefault="00A0524B" w:rsidP="00502DB9">
      <w:pPr>
        <w:spacing w:after="0" w:line="240" w:lineRule="auto"/>
        <w:ind w:left="927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0524B" w:rsidRDefault="00A0524B" w:rsidP="00502DB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Методическое руководство работой библиотек по обслуживанию юношества.</w:t>
      </w:r>
    </w:p>
    <w:p w:rsidR="00A0524B" w:rsidRDefault="00A0524B" w:rsidP="00502DB9">
      <w:pPr>
        <w:spacing w:after="0" w:line="240" w:lineRule="auto"/>
        <w:ind w:firstLine="9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Вкратце напишите о том, какие методические пособия и другие издания составляются в помощь работе с юношеством, какие выступления, консультации звучали на организуемых ЦБС семинарах. Есть ли результаты этой работы? </w:t>
      </w:r>
    </w:p>
    <w:p w:rsidR="00A0524B" w:rsidRDefault="00A0524B" w:rsidP="00502DB9">
      <w:pPr>
        <w:spacing w:after="0" w:line="240" w:lineRule="auto"/>
        <w:ind w:firstLine="9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Обязателен </w:t>
      </w:r>
      <w:proofErr w:type="gramStart"/>
      <w:r>
        <w:rPr>
          <w:rFonts w:ascii="Times New Roman" w:hAnsi="Times New Roman"/>
          <w:sz w:val="24"/>
          <w:szCs w:val="24"/>
        </w:rPr>
        <w:t>для всех библиотек отчет по работе с юношеством  в электронном виде со всеми приложениями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502DB9">
        <w:rPr>
          <w:rFonts w:ascii="Times New Roman" w:hAnsi="Times New Roman"/>
          <w:sz w:val="24"/>
          <w:szCs w:val="24"/>
        </w:rPr>
        <w:t xml:space="preserve"> фото</w:t>
      </w:r>
      <w:r>
        <w:rPr>
          <w:rFonts w:ascii="Times New Roman" w:hAnsi="Times New Roman"/>
          <w:sz w:val="24"/>
          <w:szCs w:val="24"/>
        </w:rPr>
        <w:t>; печатные издания (указатели, буклеты, памятки и пр.)</w:t>
      </w:r>
    </w:p>
    <w:p w:rsidR="00A0524B" w:rsidRDefault="00A0524B" w:rsidP="00502DB9">
      <w:pPr>
        <w:spacing w:after="0" w:line="240" w:lineRule="auto"/>
        <w:ind w:firstLine="927"/>
        <w:contextualSpacing/>
        <w:jc w:val="both"/>
        <w:rPr>
          <w:rFonts w:ascii="Times New Roman" w:hAnsi="Times New Roman"/>
          <w:sz w:val="24"/>
          <w:szCs w:val="24"/>
        </w:rPr>
      </w:pPr>
    </w:p>
    <w:p w:rsidR="004125AA" w:rsidRDefault="004125AA" w:rsidP="00502DB9">
      <w:pPr>
        <w:spacing w:after="0" w:line="240" w:lineRule="auto"/>
      </w:pPr>
    </w:p>
    <w:sectPr w:rsidR="004125AA" w:rsidSect="00264B2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014"/>
    <w:multiLevelType w:val="hybridMultilevel"/>
    <w:tmpl w:val="5CCA4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AB44FC"/>
    <w:multiLevelType w:val="multilevel"/>
    <w:tmpl w:val="7D4668F4"/>
    <w:lvl w:ilvl="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8DA05A7"/>
    <w:multiLevelType w:val="hybridMultilevel"/>
    <w:tmpl w:val="0B44B5CA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>
    <w:nsid w:val="59DB7029"/>
    <w:multiLevelType w:val="multilevel"/>
    <w:tmpl w:val="21BEDF4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4">
    <w:nsid w:val="6A242A7E"/>
    <w:multiLevelType w:val="hybridMultilevel"/>
    <w:tmpl w:val="2330573E"/>
    <w:lvl w:ilvl="0" w:tplc="3842BA8C">
      <w:start w:val="5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63446"/>
    <w:multiLevelType w:val="hybridMultilevel"/>
    <w:tmpl w:val="BB2C02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36"/>
    <w:rsid w:val="000431AC"/>
    <w:rsid w:val="000624E4"/>
    <w:rsid w:val="000740C9"/>
    <w:rsid w:val="000A73A0"/>
    <w:rsid w:val="000B287B"/>
    <w:rsid w:val="000D259A"/>
    <w:rsid w:val="000E38F0"/>
    <w:rsid w:val="000E5C5B"/>
    <w:rsid w:val="000F1479"/>
    <w:rsid w:val="000F4EC1"/>
    <w:rsid w:val="00107987"/>
    <w:rsid w:val="001979C2"/>
    <w:rsid w:val="00204006"/>
    <w:rsid w:val="002418F7"/>
    <w:rsid w:val="00242160"/>
    <w:rsid w:val="00257CB6"/>
    <w:rsid w:val="00264B2F"/>
    <w:rsid w:val="002A1890"/>
    <w:rsid w:val="002A227A"/>
    <w:rsid w:val="002A4083"/>
    <w:rsid w:val="002D333E"/>
    <w:rsid w:val="002D5A96"/>
    <w:rsid w:val="00305964"/>
    <w:rsid w:val="00355142"/>
    <w:rsid w:val="003723D5"/>
    <w:rsid w:val="00380883"/>
    <w:rsid w:val="003B3829"/>
    <w:rsid w:val="003C11CA"/>
    <w:rsid w:val="00402C06"/>
    <w:rsid w:val="004125AA"/>
    <w:rsid w:val="00445ED9"/>
    <w:rsid w:val="00457A51"/>
    <w:rsid w:val="004601AC"/>
    <w:rsid w:val="004734BE"/>
    <w:rsid w:val="00487A04"/>
    <w:rsid w:val="004B4069"/>
    <w:rsid w:val="004E546A"/>
    <w:rsid w:val="004F2AA7"/>
    <w:rsid w:val="004F34E8"/>
    <w:rsid w:val="00502DB9"/>
    <w:rsid w:val="0050739C"/>
    <w:rsid w:val="005145C8"/>
    <w:rsid w:val="00553C6C"/>
    <w:rsid w:val="00560CF6"/>
    <w:rsid w:val="00565D00"/>
    <w:rsid w:val="00584757"/>
    <w:rsid w:val="00597E76"/>
    <w:rsid w:val="005A1F15"/>
    <w:rsid w:val="005B3B33"/>
    <w:rsid w:val="005C24C0"/>
    <w:rsid w:val="006012FB"/>
    <w:rsid w:val="00604992"/>
    <w:rsid w:val="0061228C"/>
    <w:rsid w:val="00622447"/>
    <w:rsid w:val="006835E4"/>
    <w:rsid w:val="006904DD"/>
    <w:rsid w:val="006E4B38"/>
    <w:rsid w:val="00714736"/>
    <w:rsid w:val="00720C26"/>
    <w:rsid w:val="00743E54"/>
    <w:rsid w:val="00747990"/>
    <w:rsid w:val="007562DE"/>
    <w:rsid w:val="007606A6"/>
    <w:rsid w:val="007C0183"/>
    <w:rsid w:val="00807840"/>
    <w:rsid w:val="00826817"/>
    <w:rsid w:val="00863CC5"/>
    <w:rsid w:val="00886269"/>
    <w:rsid w:val="0089067D"/>
    <w:rsid w:val="008A352A"/>
    <w:rsid w:val="008C04AF"/>
    <w:rsid w:val="008D57DE"/>
    <w:rsid w:val="008D5E48"/>
    <w:rsid w:val="008E6D66"/>
    <w:rsid w:val="009117F6"/>
    <w:rsid w:val="00936A0E"/>
    <w:rsid w:val="00966B38"/>
    <w:rsid w:val="009904E6"/>
    <w:rsid w:val="009E771B"/>
    <w:rsid w:val="00A0524B"/>
    <w:rsid w:val="00A15988"/>
    <w:rsid w:val="00A87B73"/>
    <w:rsid w:val="00A974B9"/>
    <w:rsid w:val="00AC71F1"/>
    <w:rsid w:val="00AF2969"/>
    <w:rsid w:val="00B76DEC"/>
    <w:rsid w:val="00B83DAB"/>
    <w:rsid w:val="00BA15AC"/>
    <w:rsid w:val="00BA6089"/>
    <w:rsid w:val="00BC1841"/>
    <w:rsid w:val="00BE0D39"/>
    <w:rsid w:val="00BE0EA3"/>
    <w:rsid w:val="00C20836"/>
    <w:rsid w:val="00C246F9"/>
    <w:rsid w:val="00C34B8E"/>
    <w:rsid w:val="00C406FA"/>
    <w:rsid w:val="00C729D5"/>
    <w:rsid w:val="00C90923"/>
    <w:rsid w:val="00CD3169"/>
    <w:rsid w:val="00CE019C"/>
    <w:rsid w:val="00CF1B0E"/>
    <w:rsid w:val="00D1079B"/>
    <w:rsid w:val="00D24EDB"/>
    <w:rsid w:val="00D51887"/>
    <w:rsid w:val="00D864E6"/>
    <w:rsid w:val="00D95779"/>
    <w:rsid w:val="00DA4B70"/>
    <w:rsid w:val="00DB282A"/>
    <w:rsid w:val="00DB6BB4"/>
    <w:rsid w:val="00DC11CD"/>
    <w:rsid w:val="00DC3956"/>
    <w:rsid w:val="00DD4917"/>
    <w:rsid w:val="00E425DA"/>
    <w:rsid w:val="00E44723"/>
    <w:rsid w:val="00E60E33"/>
    <w:rsid w:val="00E7251C"/>
    <w:rsid w:val="00E91C3A"/>
    <w:rsid w:val="00EC0984"/>
    <w:rsid w:val="00EC5C02"/>
    <w:rsid w:val="00ED3C3F"/>
    <w:rsid w:val="00ED449C"/>
    <w:rsid w:val="00EE2494"/>
    <w:rsid w:val="00EE79FB"/>
    <w:rsid w:val="00EF29C2"/>
    <w:rsid w:val="00F07481"/>
    <w:rsid w:val="00F22FEA"/>
    <w:rsid w:val="00F3083A"/>
    <w:rsid w:val="00F6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Наталья Павловна</dc:creator>
  <cp:keywords/>
  <dc:description/>
  <cp:lastModifiedBy>Низамова Зульфина Ильясовна</cp:lastModifiedBy>
  <cp:revision>7</cp:revision>
  <dcterms:created xsi:type="dcterms:W3CDTF">2019-10-25T06:06:00Z</dcterms:created>
  <dcterms:modified xsi:type="dcterms:W3CDTF">2019-11-05T10:21:00Z</dcterms:modified>
</cp:coreProperties>
</file>